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34" w:rsidRPr="008D78C6" w:rsidRDefault="00B56F38" w:rsidP="00787764">
      <w:pPr>
        <w:jc w:val="center"/>
        <w:rPr>
          <w:rFonts w:ascii="Tahoma" w:hAnsi="Tahoma" w:cs="Tahoma"/>
          <w:b/>
          <w:sz w:val="32"/>
        </w:rPr>
      </w:pPr>
      <w:r w:rsidRPr="008D78C6">
        <w:rPr>
          <w:rFonts w:ascii="Tahoma" w:hAnsi="Tahoma" w:cs="Tahoma"/>
          <w:b/>
          <w:sz w:val="32"/>
        </w:rPr>
        <w:t>APPENDIX C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534"/>
        <w:gridCol w:w="1044"/>
        <w:gridCol w:w="954"/>
        <w:gridCol w:w="1130"/>
        <w:gridCol w:w="945"/>
        <w:gridCol w:w="938"/>
        <w:gridCol w:w="953"/>
        <w:gridCol w:w="1087"/>
        <w:gridCol w:w="1764"/>
      </w:tblGrid>
      <w:tr w:rsidR="00B56F38" w:rsidTr="00787764">
        <w:tc>
          <w:tcPr>
            <w:tcW w:w="1579" w:type="dxa"/>
            <w:vMerge w:val="restart"/>
          </w:tcPr>
          <w:p w:rsidR="00B56F38" w:rsidRPr="00787764" w:rsidRDefault="00B56F38" w:rsidP="00787764">
            <w:pPr>
              <w:spacing w:line="480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 xml:space="preserve">Date </w:t>
            </w:r>
          </w:p>
        </w:tc>
        <w:tc>
          <w:tcPr>
            <w:tcW w:w="1044" w:type="dxa"/>
            <w:vMerge w:val="restart"/>
          </w:tcPr>
          <w:p w:rsidR="00B56F38" w:rsidRPr="00787764" w:rsidRDefault="00B56F38" w:rsidP="00787764">
            <w:pPr>
              <w:spacing w:line="480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 xml:space="preserve">Day </w:t>
            </w:r>
          </w:p>
        </w:tc>
        <w:tc>
          <w:tcPr>
            <w:tcW w:w="967" w:type="dxa"/>
            <w:vMerge w:val="restart"/>
          </w:tcPr>
          <w:p w:rsidR="00B56F38" w:rsidRPr="00787764" w:rsidRDefault="00B56F38" w:rsidP="00787764">
            <w:pPr>
              <w:spacing w:line="480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 xml:space="preserve">Class </w:t>
            </w:r>
          </w:p>
        </w:tc>
        <w:tc>
          <w:tcPr>
            <w:tcW w:w="1002" w:type="dxa"/>
            <w:vMerge w:val="restart"/>
          </w:tcPr>
          <w:p w:rsidR="00B56F38" w:rsidRPr="00787764" w:rsidRDefault="00B56F38" w:rsidP="00787764">
            <w:pPr>
              <w:spacing w:line="480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 xml:space="preserve">Subject </w:t>
            </w:r>
          </w:p>
        </w:tc>
        <w:tc>
          <w:tcPr>
            <w:tcW w:w="1919" w:type="dxa"/>
            <w:gridSpan w:val="2"/>
          </w:tcPr>
          <w:p w:rsidR="00B56F38" w:rsidRPr="00787764" w:rsidRDefault="00B56F38" w:rsidP="00787764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>Number</w:t>
            </w:r>
          </w:p>
        </w:tc>
        <w:tc>
          <w:tcPr>
            <w:tcW w:w="967" w:type="dxa"/>
            <w:vMerge w:val="restart"/>
          </w:tcPr>
          <w:p w:rsidR="00B56F38" w:rsidRPr="00787764" w:rsidRDefault="00B56F38" w:rsidP="00787764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 xml:space="preserve">Total </w:t>
            </w:r>
          </w:p>
        </w:tc>
        <w:tc>
          <w:tcPr>
            <w:tcW w:w="998" w:type="dxa"/>
            <w:vMerge w:val="restart"/>
          </w:tcPr>
          <w:p w:rsidR="00B56F38" w:rsidRPr="00787764" w:rsidRDefault="00B56F38" w:rsidP="00787764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 xml:space="preserve">Stream </w:t>
            </w:r>
          </w:p>
        </w:tc>
        <w:tc>
          <w:tcPr>
            <w:tcW w:w="1873" w:type="dxa"/>
            <w:vMerge w:val="restart"/>
          </w:tcPr>
          <w:p w:rsidR="00B56F38" w:rsidRPr="00787764" w:rsidRDefault="00B56F38" w:rsidP="00787764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>Time</w:t>
            </w:r>
          </w:p>
        </w:tc>
      </w:tr>
      <w:tr w:rsidR="00B56F38" w:rsidTr="00787764">
        <w:tc>
          <w:tcPr>
            <w:tcW w:w="1579" w:type="dxa"/>
            <w:vMerge/>
          </w:tcPr>
          <w:p w:rsidR="00B56F38" w:rsidRDefault="00B56F38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044" w:type="dxa"/>
            <w:vMerge/>
          </w:tcPr>
          <w:p w:rsidR="00B56F38" w:rsidRDefault="00B56F38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967" w:type="dxa"/>
            <w:vMerge/>
          </w:tcPr>
          <w:p w:rsidR="00B56F38" w:rsidRDefault="00B56F38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002" w:type="dxa"/>
            <w:vMerge/>
          </w:tcPr>
          <w:p w:rsidR="00B56F38" w:rsidRDefault="00B56F38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962" w:type="dxa"/>
          </w:tcPr>
          <w:p w:rsidR="00B56F38" w:rsidRPr="00787764" w:rsidRDefault="00B56F38" w:rsidP="00787764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 xml:space="preserve">Boys </w:t>
            </w:r>
          </w:p>
        </w:tc>
        <w:tc>
          <w:tcPr>
            <w:tcW w:w="957" w:type="dxa"/>
          </w:tcPr>
          <w:p w:rsidR="00B56F38" w:rsidRPr="00787764" w:rsidRDefault="00B56F38" w:rsidP="00787764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787764">
              <w:rPr>
                <w:rFonts w:ascii="Tahoma" w:hAnsi="Tahoma" w:cs="Tahoma"/>
                <w:b/>
                <w:sz w:val="24"/>
              </w:rPr>
              <w:t xml:space="preserve">Girls </w:t>
            </w:r>
          </w:p>
        </w:tc>
        <w:tc>
          <w:tcPr>
            <w:tcW w:w="967" w:type="dxa"/>
            <w:vMerge/>
          </w:tcPr>
          <w:p w:rsidR="00B56F38" w:rsidRDefault="00B56F38" w:rsidP="00787764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998" w:type="dxa"/>
            <w:vMerge/>
          </w:tcPr>
          <w:p w:rsidR="00B56F38" w:rsidRDefault="00B56F38" w:rsidP="00787764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1873" w:type="dxa"/>
            <w:vMerge/>
          </w:tcPr>
          <w:p w:rsidR="00B56F38" w:rsidRDefault="00B56F38" w:rsidP="00787764">
            <w:pPr>
              <w:spacing w:line="276" w:lineRule="auto"/>
              <w:rPr>
                <w:rFonts w:ascii="Tahoma" w:hAnsi="Tahoma" w:cs="Tahoma"/>
                <w:sz w:val="24"/>
              </w:rPr>
            </w:pPr>
          </w:p>
        </w:tc>
      </w:tr>
      <w:tr w:rsidR="00B56F38" w:rsidTr="00787764">
        <w:tc>
          <w:tcPr>
            <w:tcW w:w="1579" w:type="dxa"/>
          </w:tcPr>
          <w:p w:rsidR="00B56F38" w:rsidRDefault="00787764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4.01.023</w:t>
            </w:r>
          </w:p>
        </w:tc>
        <w:tc>
          <w:tcPr>
            <w:tcW w:w="1044" w:type="dxa"/>
          </w:tcPr>
          <w:p w:rsidR="00B56F38" w:rsidRDefault="00787764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967" w:type="dxa"/>
          </w:tcPr>
          <w:p w:rsidR="00B56F38" w:rsidRDefault="00787764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P.7</w:t>
            </w:r>
          </w:p>
        </w:tc>
        <w:tc>
          <w:tcPr>
            <w:tcW w:w="1002" w:type="dxa"/>
          </w:tcPr>
          <w:p w:rsidR="00B56F38" w:rsidRDefault="00787764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S.S.T</w:t>
            </w:r>
          </w:p>
        </w:tc>
        <w:tc>
          <w:tcPr>
            <w:tcW w:w="962" w:type="dxa"/>
          </w:tcPr>
          <w:p w:rsidR="00B56F38" w:rsidRDefault="00787764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06</w:t>
            </w:r>
          </w:p>
        </w:tc>
        <w:tc>
          <w:tcPr>
            <w:tcW w:w="957" w:type="dxa"/>
          </w:tcPr>
          <w:p w:rsidR="00B56F38" w:rsidRDefault="00787764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09</w:t>
            </w:r>
          </w:p>
        </w:tc>
        <w:tc>
          <w:tcPr>
            <w:tcW w:w="967" w:type="dxa"/>
          </w:tcPr>
          <w:p w:rsidR="00B56F38" w:rsidRDefault="00787764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</w:t>
            </w:r>
          </w:p>
        </w:tc>
        <w:tc>
          <w:tcPr>
            <w:tcW w:w="998" w:type="dxa"/>
          </w:tcPr>
          <w:p w:rsidR="00B56F38" w:rsidRDefault="00787764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P.7 J</w:t>
            </w:r>
          </w:p>
        </w:tc>
        <w:tc>
          <w:tcPr>
            <w:tcW w:w="1873" w:type="dxa"/>
          </w:tcPr>
          <w:p w:rsidR="00B56F38" w:rsidRDefault="00787764" w:rsidP="00787764">
            <w:pPr>
              <w:spacing w:line="48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8:30-9:10</w:t>
            </w:r>
          </w:p>
        </w:tc>
      </w:tr>
    </w:tbl>
    <w:p w:rsidR="00B56F38" w:rsidRPr="008D78C6" w:rsidRDefault="00B56F38">
      <w:pPr>
        <w:rPr>
          <w:rFonts w:ascii="Tahoma" w:hAnsi="Tahoma" w:cs="Tahoma"/>
          <w:sz w:val="2"/>
        </w:rPr>
      </w:pPr>
    </w:p>
    <w:p w:rsidR="00861CDE" w:rsidRPr="008D78C6" w:rsidRDefault="00861CDE">
      <w:pPr>
        <w:rPr>
          <w:rFonts w:ascii="Tahoma" w:hAnsi="Tahoma" w:cs="Tahoma"/>
          <w:b/>
          <w:sz w:val="24"/>
        </w:rPr>
      </w:pPr>
      <w:r w:rsidRPr="008D78C6">
        <w:rPr>
          <w:rFonts w:ascii="Tahoma" w:hAnsi="Tahoma" w:cs="Tahoma"/>
          <w:b/>
          <w:sz w:val="24"/>
        </w:rPr>
        <w:t xml:space="preserve">Theme/Unit: </w:t>
      </w:r>
    </w:p>
    <w:p w:rsidR="00861CDE" w:rsidRPr="008D78C6" w:rsidRDefault="00861CDE">
      <w:pPr>
        <w:rPr>
          <w:rFonts w:ascii="Tahoma" w:hAnsi="Tahoma" w:cs="Tahoma"/>
          <w:b/>
          <w:sz w:val="24"/>
        </w:rPr>
      </w:pPr>
      <w:r w:rsidRPr="008D78C6">
        <w:rPr>
          <w:rFonts w:ascii="Tahoma" w:hAnsi="Tahoma" w:cs="Tahoma"/>
          <w:b/>
          <w:sz w:val="24"/>
        </w:rPr>
        <w:t>Topic:</w:t>
      </w:r>
    </w:p>
    <w:p w:rsidR="00861CDE" w:rsidRPr="008D78C6" w:rsidRDefault="00861CDE">
      <w:pPr>
        <w:rPr>
          <w:rFonts w:ascii="Tahoma" w:hAnsi="Tahoma" w:cs="Tahoma"/>
          <w:b/>
          <w:sz w:val="24"/>
        </w:rPr>
      </w:pPr>
      <w:r w:rsidRPr="008D78C6">
        <w:rPr>
          <w:rFonts w:ascii="Tahoma" w:hAnsi="Tahoma" w:cs="Tahoma"/>
          <w:b/>
          <w:sz w:val="24"/>
        </w:rPr>
        <w:t>Sub Topic:</w:t>
      </w:r>
    </w:p>
    <w:p w:rsidR="00861CDE" w:rsidRPr="008D78C6" w:rsidRDefault="00861CDE">
      <w:pPr>
        <w:rPr>
          <w:rFonts w:ascii="Tahoma" w:hAnsi="Tahoma" w:cs="Tahoma"/>
          <w:b/>
          <w:sz w:val="24"/>
        </w:rPr>
      </w:pPr>
      <w:r w:rsidRPr="008D78C6">
        <w:rPr>
          <w:rFonts w:ascii="Tahoma" w:hAnsi="Tahoma" w:cs="Tahoma"/>
          <w:b/>
          <w:sz w:val="24"/>
        </w:rPr>
        <w:t xml:space="preserve">Language Competences </w:t>
      </w:r>
    </w:p>
    <w:p w:rsidR="00861CDE" w:rsidRDefault="00861CDE">
      <w:pPr>
        <w:rPr>
          <w:rFonts w:ascii="Tahoma" w:hAnsi="Tahoma" w:cs="Tahoma"/>
          <w:sz w:val="24"/>
        </w:rPr>
      </w:pPr>
    </w:p>
    <w:p w:rsidR="00861CDE" w:rsidRPr="008D78C6" w:rsidRDefault="00861CDE">
      <w:pPr>
        <w:rPr>
          <w:rFonts w:ascii="Tahoma" w:hAnsi="Tahoma" w:cs="Tahoma"/>
          <w:sz w:val="4"/>
        </w:rPr>
      </w:pPr>
    </w:p>
    <w:p w:rsidR="00861CDE" w:rsidRDefault="00861CD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Subject Competences </w:t>
      </w:r>
    </w:p>
    <w:p w:rsidR="00861CDE" w:rsidRPr="008D78C6" w:rsidRDefault="00861CDE">
      <w:pPr>
        <w:rPr>
          <w:rFonts w:ascii="Tahoma" w:hAnsi="Tahoma" w:cs="Tahoma"/>
          <w:sz w:val="12"/>
        </w:rPr>
      </w:pPr>
    </w:p>
    <w:p w:rsidR="00861CDE" w:rsidRDefault="00861CDE">
      <w:pPr>
        <w:rPr>
          <w:rFonts w:ascii="Tahoma" w:hAnsi="Tahoma" w:cs="Tahoma"/>
          <w:sz w:val="24"/>
        </w:rPr>
      </w:pPr>
    </w:p>
    <w:p w:rsidR="00861CDE" w:rsidRDefault="00861CD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Methods </w:t>
      </w:r>
    </w:p>
    <w:p w:rsidR="00861CDE" w:rsidRPr="008D78C6" w:rsidRDefault="00861CDE">
      <w:pPr>
        <w:rPr>
          <w:rFonts w:ascii="Tahoma" w:hAnsi="Tahoma" w:cs="Tahoma"/>
          <w:sz w:val="12"/>
        </w:rPr>
      </w:pPr>
    </w:p>
    <w:p w:rsidR="00861CDE" w:rsidRDefault="00861CDE">
      <w:pPr>
        <w:rPr>
          <w:rFonts w:ascii="Tahoma" w:hAnsi="Tahoma" w:cs="Tahoma"/>
          <w:sz w:val="24"/>
        </w:rPr>
      </w:pPr>
    </w:p>
    <w:p w:rsidR="00861CDE" w:rsidRDefault="00861CD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Life skills and </w:t>
      </w:r>
      <w:r w:rsidR="00AC0CF1">
        <w:rPr>
          <w:rFonts w:ascii="Tahoma" w:hAnsi="Tahoma" w:cs="Tahoma"/>
          <w:sz w:val="24"/>
        </w:rPr>
        <w:t>values.</w:t>
      </w:r>
    </w:p>
    <w:p w:rsidR="00861CDE" w:rsidRPr="008D78C6" w:rsidRDefault="00861CDE">
      <w:pPr>
        <w:rPr>
          <w:rFonts w:ascii="Tahoma" w:hAnsi="Tahoma" w:cs="Tahoma"/>
          <w:sz w:val="10"/>
        </w:rPr>
      </w:pPr>
    </w:p>
    <w:p w:rsidR="00AC0CF1" w:rsidRDefault="00AC0CF1">
      <w:pPr>
        <w:rPr>
          <w:rFonts w:ascii="Tahoma" w:hAnsi="Tahoma" w:cs="Tahoma"/>
          <w:sz w:val="24"/>
        </w:rPr>
      </w:pPr>
    </w:p>
    <w:p w:rsidR="00861CDE" w:rsidRDefault="00861CD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Instructional Material </w:t>
      </w:r>
    </w:p>
    <w:p w:rsidR="00861CDE" w:rsidRDefault="00861CDE">
      <w:pPr>
        <w:rPr>
          <w:rFonts w:ascii="Tahoma" w:hAnsi="Tahoma" w:cs="Tahoma"/>
          <w:sz w:val="24"/>
        </w:rPr>
      </w:pPr>
    </w:p>
    <w:p w:rsidR="00861CDE" w:rsidRDefault="00861CD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References:</w:t>
      </w:r>
    </w:p>
    <w:p w:rsidR="00AC0CF1" w:rsidRDefault="00AC0CF1">
      <w:pPr>
        <w:rPr>
          <w:rFonts w:ascii="Tahoma" w:hAnsi="Tahoma" w:cs="Tahoma"/>
          <w:sz w:val="24"/>
        </w:rPr>
      </w:pPr>
    </w:p>
    <w:p w:rsidR="00AC0CF1" w:rsidRPr="008D78C6" w:rsidRDefault="008D78C6">
      <w:pPr>
        <w:rPr>
          <w:rFonts w:ascii="Tahoma" w:hAnsi="Tahoma" w:cs="Tahoma"/>
          <w:b/>
          <w:sz w:val="24"/>
        </w:rPr>
      </w:pPr>
      <w:r w:rsidRPr="008D78C6">
        <w:rPr>
          <w:rFonts w:ascii="Tahoma" w:hAnsi="Tahoma" w:cs="Tahoma"/>
          <w:b/>
          <w:sz w:val="24"/>
        </w:rPr>
        <w:t xml:space="preserve">LESSON DEVELOPMENT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2410"/>
        <w:gridCol w:w="3081"/>
        <w:gridCol w:w="3014"/>
      </w:tblGrid>
      <w:tr w:rsidR="00AC0CF1" w:rsidRPr="008D78C6" w:rsidTr="008D78C6">
        <w:tc>
          <w:tcPr>
            <w:tcW w:w="1271" w:type="dxa"/>
          </w:tcPr>
          <w:p w:rsidR="00AC0CF1" w:rsidRPr="008D78C6" w:rsidRDefault="00AC0CF1">
            <w:pPr>
              <w:rPr>
                <w:rFonts w:ascii="Tahoma" w:hAnsi="Tahoma" w:cs="Tahoma"/>
                <w:b/>
                <w:sz w:val="24"/>
              </w:rPr>
            </w:pPr>
            <w:r w:rsidRPr="008D78C6">
              <w:rPr>
                <w:rFonts w:ascii="Tahoma" w:hAnsi="Tahoma" w:cs="Tahoma"/>
                <w:b/>
                <w:sz w:val="24"/>
              </w:rPr>
              <w:t xml:space="preserve">STEP </w:t>
            </w:r>
          </w:p>
        </w:tc>
        <w:tc>
          <w:tcPr>
            <w:tcW w:w="2410" w:type="dxa"/>
          </w:tcPr>
          <w:p w:rsidR="00AC0CF1" w:rsidRPr="008D78C6" w:rsidRDefault="00AC0CF1">
            <w:pPr>
              <w:rPr>
                <w:rFonts w:ascii="Tahoma" w:hAnsi="Tahoma" w:cs="Tahoma"/>
                <w:b/>
                <w:sz w:val="24"/>
              </w:rPr>
            </w:pPr>
            <w:r w:rsidRPr="008D78C6">
              <w:rPr>
                <w:rFonts w:ascii="Tahoma" w:hAnsi="Tahoma" w:cs="Tahoma"/>
                <w:b/>
                <w:sz w:val="24"/>
              </w:rPr>
              <w:t xml:space="preserve">TIME </w:t>
            </w:r>
          </w:p>
        </w:tc>
        <w:tc>
          <w:tcPr>
            <w:tcW w:w="3081" w:type="dxa"/>
          </w:tcPr>
          <w:p w:rsidR="00AC0CF1" w:rsidRPr="008D78C6" w:rsidRDefault="00AC0CF1">
            <w:pPr>
              <w:rPr>
                <w:rFonts w:ascii="Tahoma" w:hAnsi="Tahoma" w:cs="Tahoma"/>
                <w:b/>
                <w:sz w:val="24"/>
              </w:rPr>
            </w:pPr>
            <w:r w:rsidRPr="008D78C6">
              <w:rPr>
                <w:rFonts w:ascii="Tahoma" w:hAnsi="Tahoma" w:cs="Tahoma"/>
                <w:b/>
                <w:sz w:val="24"/>
              </w:rPr>
              <w:t>TEACHER’S ACTIVITY</w:t>
            </w:r>
          </w:p>
        </w:tc>
        <w:tc>
          <w:tcPr>
            <w:tcW w:w="3014" w:type="dxa"/>
          </w:tcPr>
          <w:p w:rsidR="00AC0CF1" w:rsidRPr="008D78C6" w:rsidRDefault="00AC0CF1">
            <w:pPr>
              <w:rPr>
                <w:rFonts w:ascii="Tahoma" w:hAnsi="Tahoma" w:cs="Tahoma"/>
                <w:b/>
                <w:sz w:val="24"/>
              </w:rPr>
            </w:pPr>
            <w:r w:rsidRPr="008D78C6">
              <w:rPr>
                <w:rFonts w:ascii="Tahoma" w:hAnsi="Tahoma" w:cs="Tahoma"/>
                <w:b/>
                <w:sz w:val="24"/>
              </w:rPr>
              <w:t>LEARNER’S ACTIVITY</w:t>
            </w:r>
          </w:p>
        </w:tc>
      </w:tr>
      <w:tr w:rsidR="00AC0CF1" w:rsidTr="008D78C6">
        <w:tc>
          <w:tcPr>
            <w:tcW w:w="1271" w:type="dxa"/>
          </w:tcPr>
          <w:p w:rsidR="00AC0CF1" w:rsidRPr="00B37376" w:rsidRDefault="00AC0CF1" w:rsidP="00B3737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81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14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</w:tr>
      <w:tr w:rsidR="00AC0CF1" w:rsidTr="008D78C6">
        <w:tc>
          <w:tcPr>
            <w:tcW w:w="1271" w:type="dxa"/>
          </w:tcPr>
          <w:p w:rsidR="00AC0CF1" w:rsidRPr="00B37376" w:rsidRDefault="00AC0CF1" w:rsidP="00B3737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81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14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</w:tr>
      <w:tr w:rsidR="00AC0CF1" w:rsidTr="008D78C6">
        <w:tc>
          <w:tcPr>
            <w:tcW w:w="1271" w:type="dxa"/>
          </w:tcPr>
          <w:p w:rsidR="00AC0CF1" w:rsidRPr="00B37376" w:rsidRDefault="00AC0CF1" w:rsidP="00B3737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81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14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</w:tr>
      <w:tr w:rsidR="00AC0CF1" w:rsidTr="008D78C6">
        <w:tc>
          <w:tcPr>
            <w:tcW w:w="1271" w:type="dxa"/>
          </w:tcPr>
          <w:p w:rsidR="00AC0CF1" w:rsidRPr="00B37376" w:rsidRDefault="00AC0CF1" w:rsidP="00B3737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81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14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</w:tr>
      <w:tr w:rsidR="00AC0CF1" w:rsidTr="008D78C6">
        <w:tc>
          <w:tcPr>
            <w:tcW w:w="1271" w:type="dxa"/>
          </w:tcPr>
          <w:p w:rsidR="00AC0CF1" w:rsidRPr="00B37376" w:rsidRDefault="00AC0CF1" w:rsidP="00B3737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81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14" w:type="dxa"/>
          </w:tcPr>
          <w:p w:rsidR="00AC0CF1" w:rsidRDefault="00AC0CF1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AC0CF1" w:rsidRPr="008D78C6" w:rsidRDefault="00AC0CF1">
      <w:pPr>
        <w:rPr>
          <w:rFonts w:ascii="Tahoma" w:hAnsi="Tahoma" w:cs="Tahoma"/>
          <w:sz w:val="8"/>
        </w:rPr>
      </w:pPr>
    </w:p>
    <w:p w:rsidR="00D42D2A" w:rsidRPr="008D78C6" w:rsidRDefault="00D42D2A">
      <w:pPr>
        <w:rPr>
          <w:rFonts w:ascii="Tahoma" w:hAnsi="Tahoma" w:cs="Tahoma"/>
          <w:b/>
          <w:sz w:val="24"/>
        </w:rPr>
      </w:pPr>
      <w:r w:rsidRPr="008D78C6">
        <w:rPr>
          <w:rFonts w:ascii="Tahoma" w:hAnsi="Tahoma" w:cs="Tahoma"/>
          <w:b/>
          <w:sz w:val="24"/>
        </w:rPr>
        <w:t>SELF EVALUATION:</w:t>
      </w:r>
    </w:p>
    <w:p w:rsidR="00D42D2A" w:rsidRDefault="00D42D2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Strengths: </w:t>
      </w:r>
    </w:p>
    <w:p w:rsidR="00D42D2A" w:rsidRDefault="00D42D2A">
      <w:pPr>
        <w:rPr>
          <w:rFonts w:ascii="Tahoma" w:hAnsi="Tahoma" w:cs="Tahoma"/>
          <w:sz w:val="24"/>
        </w:rPr>
      </w:pPr>
    </w:p>
    <w:p w:rsidR="00D42D2A" w:rsidRDefault="00D42D2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Weaknesses:</w:t>
      </w:r>
    </w:p>
    <w:p w:rsidR="00D42D2A" w:rsidRDefault="00D42D2A">
      <w:pPr>
        <w:rPr>
          <w:rFonts w:ascii="Tahoma" w:hAnsi="Tahoma" w:cs="Tahoma"/>
          <w:sz w:val="24"/>
        </w:rPr>
      </w:pPr>
    </w:p>
    <w:p w:rsidR="00D42D2A" w:rsidRPr="00B56F38" w:rsidRDefault="00D42D2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Way forward:</w:t>
      </w:r>
      <w:bookmarkStart w:id="0" w:name="_GoBack"/>
      <w:bookmarkEnd w:id="0"/>
    </w:p>
    <w:sectPr w:rsidR="00D42D2A" w:rsidRPr="00B56F38" w:rsidSect="00AC0CF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653"/>
    <w:multiLevelType w:val="hybridMultilevel"/>
    <w:tmpl w:val="B6D207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38"/>
    <w:rsid w:val="00787764"/>
    <w:rsid w:val="00861CDE"/>
    <w:rsid w:val="008D78C6"/>
    <w:rsid w:val="00AC0CF1"/>
    <w:rsid w:val="00B37376"/>
    <w:rsid w:val="00B56F38"/>
    <w:rsid w:val="00C76D34"/>
    <w:rsid w:val="00D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5E41"/>
  <w15:chartTrackingRefBased/>
  <w15:docId w15:val="{68EFED3B-FDF1-4C0A-A835-BEB0668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>HP Inc.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</dc:creator>
  <cp:keywords/>
  <dc:description/>
  <cp:lastModifiedBy>Tally</cp:lastModifiedBy>
  <cp:revision>8</cp:revision>
  <dcterms:created xsi:type="dcterms:W3CDTF">2023-01-04T07:47:00Z</dcterms:created>
  <dcterms:modified xsi:type="dcterms:W3CDTF">2023-01-04T07:59:00Z</dcterms:modified>
</cp:coreProperties>
</file>